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4162.010.26.1.0278-2026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JUAN DAVID CRUZ DIAZ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1130623915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$13.626.000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1080437838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8823883850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20/04/2026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MARZO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(4)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857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deportivaa traves de las jornadas y eventos realizados en campo, para la intervención con los diferentes tipos de población que maneja el proyecto, así como al proceso de socialización y a la vinculación de la población beneficiaría del Proyecto.  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 3.Asistir o brindar apoyo en reuniones, capacitaciones o espacios formativos convocados por el área de Fomento, o que estén directamente relacionados con las actividades del cargo y el desarrollo del programa.  4.Brindar apoyo en actividades operativas, logísticas o asistenciales de carácter misional, requeridas por la Secretaría del Deporte y la Recreación, en cumplimiento del objeto contractual. 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Apoyé en el desarrollo de las actividades formativas facilitando los procesos de iniciación y for-mación del programa deporvida, haciendo seguimiento al desarrollo de las acciones para la atención a  los beneficiarios y demás actividades del proyecto mediante sesion de clase de la disciplina de  futsala a la comuna 11, polideportivo la esperanza durante el mes de abril</w:t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apoyo  con el listado de asistencia de los beneficiarios del programa deporvida ,de los gru-pos 1 de  la disciplina de futbol sala,  facilitando el seguimiento y registro de las activida-des desarrolladas para el cumplimiento de las obligaciones contractuales, durante el mes de abril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mesa de trabajo del programa deporvida en el teatro la unión de la comuna 16,  con el coordinador general y coordinador técnico , donde se da la presentación sorteo copa cali es mundial 2026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Durante este periodo no fui requerido para desarrollar actividades vinculadas al cumpli-miento de la obligación</w:t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Durante este periodo no fui requerido para desarrollar actividades vinculadas al cumpli-miento de la obligación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https://drive.google.com/drive/folders/1bTeVpRdDU3YJ1nWj6APUZrI9Qkde24Iz?usp=sharing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666875" cy="35242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352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24/abr/2026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Visto Bueno: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</w:rPr>
        <w:drawing>
          <wp:inline distB="114300" distT="114300" distL="114300" distR="114300">
            <wp:extent cx="1047750" cy="40005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0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h3u2TpOMbD6XzlhFWfuHws581Q==">CgMxLjAyDmguc2YwbnhyNmh2OGh4OAByITFVUWhYOTZubUNuSWJMbDU4VUlCcERjRnBkZUh0c016Sg==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